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B5F" w:rsidRPr="00743B5F" w:rsidRDefault="00743B5F" w:rsidP="00743B5F">
      <w:pPr>
        <w:widowControl/>
        <w:spacing w:before="100" w:beforeAutospacing="1" w:after="100" w:afterAutospacing="1" w:line="300" w:lineRule="atLeast"/>
        <w:jc w:val="center"/>
        <w:outlineLvl w:val="2"/>
        <w:rPr>
          <w:rFonts w:ascii="微软雅黑" w:eastAsia="微软雅黑" w:hAnsi="微软雅黑" w:cs="宋体"/>
          <w:b/>
          <w:bCs/>
          <w:color w:val="006BB3"/>
          <w:kern w:val="0"/>
          <w:sz w:val="27"/>
          <w:szCs w:val="27"/>
        </w:rPr>
      </w:pPr>
      <w:r w:rsidRPr="00743B5F">
        <w:rPr>
          <w:rFonts w:ascii="微软雅黑" w:eastAsia="微软雅黑" w:hAnsi="微软雅黑" w:cs="宋体" w:hint="eastAsia"/>
          <w:b/>
          <w:bCs/>
          <w:color w:val="006BB3"/>
          <w:kern w:val="0"/>
          <w:sz w:val="27"/>
          <w:szCs w:val="27"/>
        </w:rPr>
        <w:t>北京市2021年全国硕士研究生招生考试 新冠肺炎病毒核酸检测告知书</w:t>
      </w:r>
    </w:p>
    <w:p w:rsidR="00743B5F" w:rsidRPr="00743B5F" w:rsidRDefault="00743B5F" w:rsidP="00743B5F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</w:pPr>
      <w:bookmarkStart w:id="0" w:name="_GoBack"/>
      <w:bookmarkEnd w:id="0"/>
      <w:r w:rsidRPr="00743B5F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为保障广大考生和考试工作人员生命安全和身体健康，确保北京市2021年全国硕士研究生招生考试安全进行，请所有考生知悉、配合、遵守北京地区新冠肺炎疫情防控措施和要求。</w:t>
      </w:r>
    </w:p>
    <w:p w:rsidR="00743B5F" w:rsidRPr="00743B5F" w:rsidRDefault="00743B5F" w:rsidP="00743B5F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</w:pPr>
      <w:r w:rsidRPr="00743B5F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一、参加本次考试的考生，进入考点（或考场）时均须提供考前7日内（12月20日（含）后采样）新冠肺炎病毒核酸检测（以下简称“核酸检测”）阴性报告。建议考生：考前14天内，请不要离开本市，尽量减少不必要的跨省市流动（以免绿色健康</w:t>
      </w:r>
      <w:proofErr w:type="gramStart"/>
      <w:r w:rsidRPr="00743B5F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码出现</w:t>
      </w:r>
      <w:proofErr w:type="gramEnd"/>
      <w:r w:rsidRPr="00743B5F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异常），避免去人群流动性较大的场所聚集，注意个人卫生和防护，确保身体健康。</w:t>
      </w:r>
    </w:p>
    <w:p w:rsidR="00743B5F" w:rsidRPr="00743B5F" w:rsidRDefault="00743B5F" w:rsidP="00743B5F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</w:pPr>
      <w:r w:rsidRPr="00743B5F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二、参加本次考试的北京各考点在校考生，请密切关注你所在学校（考点）发布的相关信息，按照考点安排集体参加免费核酸检测；其它考生应于12月20—23日期间，持本人身份证和准考证（考生凭用户名和密码登录“研招网”下载打印，网址：https://yz.chsi.com.cn），并提前在准考证左上角书写本人姓名和手机号码，自行前往指定检测机构进行免费核酸检测（“指定核酸检测采样点”详见北京教育考试院、各考点后续发布的相关信息）。不能在指定检测机构进行核酸检测的考生，也可自费到其他检测机构进行核酸检测。考生完成采样24小时后，可在手机“北</w:t>
      </w:r>
      <w:r w:rsidRPr="00743B5F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lastRenderedPageBreak/>
        <w:t>京健康宝”小程序—</w:t>
      </w:r>
      <w:proofErr w:type="gramStart"/>
      <w:r w:rsidRPr="00743B5F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京心相助</w:t>
      </w:r>
      <w:proofErr w:type="gramEnd"/>
      <w:r w:rsidRPr="00743B5F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—核酸检测中，查询检测结果。如有问题，请及时联系所在检测机构解决。</w:t>
      </w:r>
    </w:p>
    <w:p w:rsidR="00743B5F" w:rsidRPr="00743B5F" w:rsidRDefault="00743B5F" w:rsidP="00743B5F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</w:pPr>
      <w:r w:rsidRPr="00743B5F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三、考生应提前登陆考点的网站或</w:t>
      </w:r>
      <w:proofErr w:type="gramStart"/>
      <w:r w:rsidRPr="00743B5F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微信公众号</w:t>
      </w:r>
      <w:proofErr w:type="gramEnd"/>
      <w:r w:rsidRPr="00743B5F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，了解并熟悉考点身份验证、查验核酸检测报告、查看绿色健康码和体温检测等工作流程，对考点指定的入校大门、考场所在位置等事项要提前知晓，并熟知考生守则的内容。</w:t>
      </w:r>
    </w:p>
    <w:p w:rsidR="00743B5F" w:rsidRPr="00743B5F" w:rsidRDefault="00743B5F" w:rsidP="00743B5F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</w:pPr>
      <w:r w:rsidRPr="00743B5F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四、香港、澳门、台湾地区和其他境外来京考生，要严格遵守国家和北京市疫情防控工作规定。</w:t>
      </w:r>
    </w:p>
    <w:p w:rsidR="00743B5F" w:rsidRPr="00743B5F" w:rsidRDefault="00743B5F" w:rsidP="00743B5F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</w:pPr>
      <w:r w:rsidRPr="00743B5F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五、考试当日，考生须凭准考证、有效身份证件、考前7日内（12月20日（含）后）核酸检测阴性报告和绿色健康码，佩戴好口罩，经体温测量低于37.3℃后，方可正常进入考场参加考试。为避免考点入口拥堵，考生可提前将“北京健康宝”核酸检测阴性报告、考试当天“绿码”进行截图或打印，以备出示。</w:t>
      </w:r>
    </w:p>
    <w:p w:rsidR="00743B5F" w:rsidRPr="00743B5F" w:rsidRDefault="00743B5F" w:rsidP="00743B5F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</w:pPr>
      <w:r w:rsidRPr="00743B5F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六、凡14日内考生出现体温异常、绿色健康码异常等不符合正常进入考场的情况，要及时主动向考点报告，并服从考点的应急处理，以免影响考试。隐瞒或谎报本人健康状况、不服从考点工作人员管理、拒不配合执行有关疫情防控措施或扰乱考点考场秩序的，将根据有关规定进行处理；涉嫌违法犯罪的，将依法追究法律责任。</w:t>
      </w:r>
    </w:p>
    <w:p w:rsidR="00743B5F" w:rsidRPr="00743B5F" w:rsidRDefault="00743B5F" w:rsidP="00743B5F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</w:pPr>
      <w:r w:rsidRPr="00743B5F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lastRenderedPageBreak/>
        <w:t>七、本次考试疫情防控措施将根据疫情防控形势变化进行适时调整。请考生密切关注北京教育考试院网站（www.bjeea.cn）、北京考试</w:t>
      </w:r>
      <w:proofErr w:type="gramStart"/>
      <w:r w:rsidRPr="00743B5F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报微信公众号及时</w:t>
      </w:r>
      <w:proofErr w:type="gramEnd"/>
      <w:r w:rsidRPr="00743B5F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了解北京市有关疫情防控要求和北京地区有关规定，同时保持手机电话等通讯畅通。</w:t>
      </w:r>
    </w:p>
    <w:p w:rsidR="00743B5F" w:rsidRPr="00743B5F" w:rsidRDefault="00743B5F" w:rsidP="00743B5F">
      <w:pPr>
        <w:widowControl/>
        <w:spacing w:before="100" w:beforeAutospacing="1" w:after="100" w:afterAutospacing="1" w:line="432" w:lineRule="auto"/>
        <w:ind w:firstLine="480"/>
        <w:jc w:val="right"/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</w:pPr>
      <w:r w:rsidRPr="00743B5F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北京教育考试院</w:t>
      </w:r>
    </w:p>
    <w:p w:rsidR="00743B5F" w:rsidRPr="00743B5F" w:rsidRDefault="00743B5F" w:rsidP="00743B5F">
      <w:pPr>
        <w:widowControl/>
        <w:spacing w:before="100" w:beforeAutospacing="1" w:after="100" w:afterAutospacing="1" w:line="432" w:lineRule="auto"/>
        <w:ind w:firstLine="480"/>
        <w:jc w:val="right"/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</w:pPr>
      <w:r w:rsidRPr="00743B5F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2020年12月11日</w:t>
      </w:r>
    </w:p>
    <w:p w:rsidR="0078462E" w:rsidRDefault="0078462E"/>
    <w:sectPr w:rsidR="007846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2C"/>
    <w:rsid w:val="00236D2C"/>
    <w:rsid w:val="00743B5F"/>
    <w:rsid w:val="0078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B3EE4"/>
  <w15:chartTrackingRefBased/>
  <w15:docId w15:val="{569641A4-0140-4C78-B8B6-A4712545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B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1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1450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5883">
                  <w:marLeft w:val="150"/>
                  <w:marRight w:val="1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170</Words>
  <Characters>972</Characters>
  <Application>Microsoft Office Word</Application>
  <DocSecurity>0</DocSecurity>
  <Lines>8</Lines>
  <Paragraphs>2</Paragraphs>
  <ScaleCrop>false</ScaleCrop>
  <Company>Microsoft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2</cp:revision>
  <dcterms:created xsi:type="dcterms:W3CDTF">2021-09-07T02:32:00Z</dcterms:created>
  <dcterms:modified xsi:type="dcterms:W3CDTF">2021-09-07T02:35:00Z</dcterms:modified>
</cp:coreProperties>
</file>